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pStyle w:val="Heading2"/>
        <w:jc w:val="center"/>
        <w:rPr>
          <w:rFonts w:ascii="Calibri" w:cs="Calibri" w:eastAsia="Calibri" w:hAnsi="Calibri"/>
          <w:color w:val="000000"/>
          <w:sz w:val="40"/>
          <w:szCs w:val="40"/>
        </w:rPr>
      </w:pPr>
      <w:r w:rsidDel="00000000" w:rsidR="00000000" w:rsidRPr="00000000">
        <w:rPr>
          <w:rFonts w:ascii="Calibri" w:cs="Calibri" w:eastAsia="Calibri" w:hAnsi="Calibri"/>
          <w:color w:val="000000"/>
          <w:sz w:val="40"/>
          <w:szCs w:val="40"/>
          <w:rtl w:val="0"/>
        </w:rPr>
        <w:t xml:space="preserve">School Level Triennial Assessment Tool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spacing w:after="360" w:lineRule="auto"/>
        <w:jc w:val="center"/>
        <w:rPr>
          <w:rFonts w:ascii="Calibri" w:cs="Calibri" w:eastAsia="Calibri" w:hAnsi="Calibri"/>
          <w:sz w:val="40"/>
          <w:szCs w:val="40"/>
        </w:rPr>
      </w:pPr>
      <w:r w:rsidDel="00000000" w:rsidR="00000000" w:rsidRPr="00000000">
        <w:rPr>
          <w:rFonts w:ascii="Calibri" w:cs="Calibri" w:eastAsia="Calibri" w:hAnsi="Calibri"/>
          <w:color w:val="000000"/>
          <w:sz w:val="40"/>
          <w:szCs w:val="40"/>
          <w:rtl w:val="0"/>
        </w:rPr>
        <w:t xml:space="preserve">Compliance with Local School Wellness Policy</w:t>
      </w:r>
      <w:r w:rsidDel="00000000" w:rsidR="00000000" w:rsidRPr="00000000">
        <w:rPr>
          <w:rtl w:val="0"/>
        </w:rPr>
      </w:r>
    </w:p>
    <w:p w:rsidR="00000000" w:rsidDel="00000000" w:rsidP="00000000" w:rsidRDefault="00000000" w:rsidRPr="00000000" w14:paraId="00000005">
      <w:pPr>
        <w:spacing w:line="276" w:lineRule="auto"/>
        <w:rPr>
          <w:b w:val="1"/>
          <w:i w:val="1"/>
          <w:sz w:val="24"/>
          <w:szCs w:val="24"/>
        </w:rPr>
      </w:pPr>
      <w:r w:rsidDel="00000000" w:rsidR="00000000" w:rsidRPr="00000000">
        <w:rPr>
          <w:b w:val="1"/>
          <w:i w:val="1"/>
          <w:sz w:val="24"/>
          <w:szCs w:val="24"/>
          <w:rtl w:val="0"/>
        </w:rPr>
        <w:t xml:space="preserve">This tool is intended to help schools track their degree of compliance and progress towards attaining the goals of the District’s Local School Wellness Policy. </w:t>
      </w:r>
    </w:p>
    <w:p w:rsidR="00000000" w:rsidDel="00000000" w:rsidP="00000000" w:rsidRDefault="00000000" w:rsidRPr="00000000" w14:paraId="00000006">
      <w:pPr>
        <w:spacing w:line="276" w:lineRule="auto"/>
        <w:rPr>
          <w:b w:val="1"/>
          <w:i w:val="1"/>
          <w:sz w:val="24"/>
          <w:szCs w:val="24"/>
        </w:rPr>
      </w:pPr>
      <w:r w:rsidDel="00000000" w:rsidR="00000000" w:rsidRPr="00000000">
        <w:rPr>
          <w:b w:val="1"/>
          <w:i w:val="1"/>
          <w:sz w:val="24"/>
          <w:szCs w:val="24"/>
          <w:rtl w:val="0"/>
        </w:rPr>
        <w:t xml:space="preserve">Complete this tool at the school level by entering the requested information and selecting “Yes”, “Partial” or “No” in the Policy Areas Below.</w:t>
      </w:r>
    </w:p>
    <w:p w:rsidR="00000000" w:rsidDel="00000000" w:rsidP="00000000" w:rsidRDefault="00000000" w:rsidRPr="00000000" w14:paraId="00000007">
      <w:pPr>
        <w:spacing w:line="276" w:lineRule="auto"/>
        <w:rPr>
          <w:b w:val="1"/>
          <w:sz w:val="24"/>
          <w:szCs w:val="24"/>
        </w:rPr>
      </w:pPr>
      <w:r w:rsidDel="00000000" w:rsidR="00000000" w:rsidRPr="00000000">
        <w:rPr>
          <w:sz w:val="24"/>
          <w:szCs w:val="24"/>
          <w:rtl w:val="0"/>
        </w:rPr>
        <w:t xml:space="preserve">District Name: </w:t>
      </w:r>
      <w:r w:rsidDel="00000000" w:rsidR="00000000" w:rsidRPr="00000000">
        <w:rPr>
          <w:b w:val="1"/>
          <w:sz w:val="24"/>
          <w:szCs w:val="24"/>
          <w:rtl w:val="0"/>
        </w:rPr>
        <w:t xml:space="preserve">Bethel School DIstrict #52</w:t>
      </w:r>
    </w:p>
    <w:p w:rsidR="00000000" w:rsidDel="00000000" w:rsidP="00000000" w:rsidRDefault="00000000" w:rsidRPr="00000000" w14:paraId="00000008">
      <w:pPr>
        <w:spacing w:line="276" w:lineRule="auto"/>
        <w:rPr>
          <w:b w:val="1"/>
          <w:sz w:val="24"/>
          <w:szCs w:val="24"/>
        </w:rPr>
      </w:pPr>
      <w:r w:rsidDel="00000000" w:rsidR="00000000" w:rsidRPr="00000000">
        <w:rPr>
          <w:sz w:val="24"/>
          <w:szCs w:val="24"/>
          <w:rtl w:val="0"/>
        </w:rPr>
        <w:t xml:space="preserve">School Name: </w:t>
      </w:r>
      <w:r w:rsidDel="00000000" w:rsidR="00000000" w:rsidRPr="00000000">
        <w:rPr>
          <w:b w:val="1"/>
          <w:sz w:val="24"/>
          <w:szCs w:val="24"/>
          <w:rtl w:val="0"/>
        </w:rPr>
        <w:t xml:space="preserve">Irving Elementary</w:t>
      </w:r>
    </w:p>
    <w:p w:rsidR="00000000" w:rsidDel="00000000" w:rsidP="00000000" w:rsidRDefault="00000000" w:rsidRPr="00000000" w14:paraId="00000009">
      <w:pPr>
        <w:spacing w:line="276" w:lineRule="auto"/>
        <w:rPr>
          <w:sz w:val="24"/>
          <w:szCs w:val="24"/>
        </w:rPr>
      </w:pPr>
      <w:r w:rsidDel="00000000" w:rsidR="00000000" w:rsidRPr="00000000">
        <w:rPr>
          <w:sz w:val="24"/>
          <w:szCs w:val="24"/>
          <w:rtl w:val="0"/>
        </w:rPr>
        <w:t xml:space="preserve">Date of Evaluation: 3/24/23</w:t>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Person(s) completing evaluation: Nathan Bridgens</w:t>
      </w:r>
    </w:p>
    <w:p w:rsidR="00000000" w:rsidDel="00000000" w:rsidP="00000000" w:rsidRDefault="00000000" w:rsidRPr="00000000" w14:paraId="0000000B">
      <w:pPr>
        <w:spacing w:line="276" w:lineRule="auto"/>
        <w:rPr>
          <w:sz w:val="24"/>
          <w:szCs w:val="24"/>
        </w:rPr>
        <w:sectPr>
          <w:headerReference r:id="rId7" w:type="default"/>
          <w:headerReference r:id="rId8" w:type="first"/>
          <w:footerReference r:id="rId9" w:type="default"/>
          <w:pgSz w:h="15840" w:w="12240" w:orient="portrait"/>
          <w:pgMar w:bottom="1440" w:top="1440" w:left="1440" w:right="1440" w:header="720" w:footer="720"/>
          <w:pgNumType w:start="1"/>
          <w:titlePg w:val="1"/>
        </w:sectPr>
      </w:pPr>
      <w:r w:rsidDel="00000000" w:rsidR="00000000" w:rsidRPr="00000000">
        <w:rPr>
          <w:sz w:val="24"/>
          <w:szCs w:val="24"/>
          <w:rtl w:val="0"/>
        </w:rPr>
        <w:t xml:space="preserve">Select all grade levels in your school or select N/A if ungraded: </w:t>
      </w:r>
    </w:p>
    <w:bookmarkStart w:colFirst="0" w:colLast="0" w:name="bookmark=id.gjdgxs" w:id="0"/>
    <w:bookmarkEnd w:id="0"/>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 N/A</w:t>
        <w:tab/>
      </w:r>
    </w:p>
    <w:bookmarkStart w:colFirst="0" w:colLast="0" w:name="bookmark=id.30j0zll" w:id="1"/>
    <w:bookmarkEnd w:id="1"/>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 Pre-K</w:t>
        <w:tab/>
      </w:r>
    </w:p>
    <w:p w:rsidR="00000000" w:rsidDel="00000000" w:rsidP="00000000" w:rsidRDefault="00000000" w:rsidRPr="00000000" w14:paraId="0000000E">
      <w:pPr>
        <w:spacing w:line="276" w:lineRule="auto"/>
        <w:rPr>
          <w:sz w:val="24"/>
          <w:szCs w:val="24"/>
          <w:highlight w:val="yellow"/>
        </w:rPr>
      </w:pPr>
      <w:r w:rsidDel="00000000" w:rsidR="00000000" w:rsidRPr="00000000">
        <w:rPr>
          <w:sz w:val="24"/>
          <w:szCs w:val="24"/>
          <w:highlight w:val="yellow"/>
          <w:rtl w:val="0"/>
        </w:rPr>
        <w:t xml:space="preserve">x</w:t>
      </w:r>
      <w:bookmarkStart w:colFirst="0" w:colLast="0" w:name="bookmark=id.1fob9te" w:id="2"/>
      <w:bookmarkEnd w:id="2"/>
      <w:r w:rsidDel="00000000" w:rsidR="00000000" w:rsidRPr="00000000">
        <w:rPr>
          <w:sz w:val="24"/>
          <w:szCs w:val="24"/>
          <w:highlight w:val="yellow"/>
          <w:rtl w:val="0"/>
        </w:rPr>
        <w:t xml:space="preserve"> K</w:t>
        <w:tab/>
      </w:r>
    </w:p>
    <w:p w:rsidR="00000000" w:rsidDel="00000000" w:rsidP="00000000" w:rsidRDefault="00000000" w:rsidRPr="00000000" w14:paraId="0000000F">
      <w:pPr>
        <w:spacing w:line="276" w:lineRule="auto"/>
        <w:rPr>
          <w:sz w:val="24"/>
          <w:szCs w:val="24"/>
          <w:highlight w:val="yellow"/>
        </w:rPr>
      </w:pPr>
      <w:r w:rsidDel="00000000" w:rsidR="00000000" w:rsidRPr="00000000">
        <w:rPr>
          <w:sz w:val="24"/>
          <w:szCs w:val="24"/>
          <w:highlight w:val="yellow"/>
          <w:rtl w:val="0"/>
        </w:rPr>
        <w:t xml:space="preserve">x</w:t>
      </w:r>
      <w:bookmarkStart w:colFirst="0" w:colLast="0" w:name="bookmark=id.3znysh7" w:id="3"/>
      <w:bookmarkEnd w:id="3"/>
      <w:r w:rsidDel="00000000" w:rsidR="00000000" w:rsidRPr="00000000">
        <w:rPr>
          <w:sz w:val="24"/>
          <w:szCs w:val="24"/>
          <w:highlight w:val="yellow"/>
          <w:rtl w:val="0"/>
        </w:rPr>
        <w:t xml:space="preserve"> 1</w:t>
        <w:tab/>
      </w:r>
    </w:p>
    <w:p w:rsidR="00000000" w:rsidDel="00000000" w:rsidP="00000000" w:rsidRDefault="00000000" w:rsidRPr="00000000" w14:paraId="00000010">
      <w:pPr>
        <w:spacing w:line="276" w:lineRule="auto"/>
        <w:rPr>
          <w:sz w:val="24"/>
          <w:szCs w:val="24"/>
          <w:highlight w:val="yellow"/>
        </w:rPr>
      </w:pPr>
      <w:r w:rsidDel="00000000" w:rsidR="00000000" w:rsidRPr="00000000">
        <w:rPr>
          <w:sz w:val="24"/>
          <w:szCs w:val="24"/>
          <w:highlight w:val="yellow"/>
          <w:rtl w:val="0"/>
        </w:rPr>
        <w:t xml:space="preserve">x</w:t>
      </w:r>
      <w:bookmarkStart w:colFirst="0" w:colLast="0" w:name="bookmark=id.2et92p0" w:id="4"/>
      <w:bookmarkEnd w:id="4"/>
      <w:r w:rsidDel="00000000" w:rsidR="00000000" w:rsidRPr="00000000">
        <w:rPr>
          <w:sz w:val="24"/>
          <w:szCs w:val="24"/>
          <w:highlight w:val="yellow"/>
          <w:rtl w:val="0"/>
        </w:rPr>
        <w:t xml:space="preserve"> 5</w:t>
        <w:tab/>
      </w:r>
    </w:p>
    <w:bookmarkStart w:colFirst="0" w:colLast="0" w:name="bookmark=id.tyjcwt" w:id="5"/>
    <w:bookmarkEnd w:id="5"/>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 6</w:t>
        <w:tab/>
      </w:r>
    </w:p>
    <w:bookmarkStart w:colFirst="0" w:colLast="0" w:name="bookmark=id.3dy6vkm" w:id="6"/>
    <w:bookmarkEnd w:id="6"/>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 7</w:t>
        <w:tab/>
      </w:r>
    </w:p>
    <w:bookmarkStart w:colFirst="0" w:colLast="0" w:name="bookmark=id.1t3h5sf" w:id="7"/>
    <w:bookmarkEnd w:id="7"/>
    <w:p w:rsidR="00000000" w:rsidDel="00000000" w:rsidP="00000000" w:rsidRDefault="00000000" w:rsidRPr="00000000" w14:paraId="00000013">
      <w:pPr>
        <w:spacing w:line="276" w:lineRule="auto"/>
        <w:rPr>
          <w:sz w:val="24"/>
          <w:szCs w:val="24"/>
        </w:rPr>
      </w:pPr>
      <w:r w:rsidDel="00000000" w:rsidR="00000000" w:rsidRPr="00000000">
        <w:rPr>
          <w:sz w:val="24"/>
          <w:szCs w:val="24"/>
          <w:rtl w:val="0"/>
        </w:rPr>
        <w:t xml:space="preserve">☐ 8</w:t>
        <w:tab/>
      </w:r>
    </w:p>
    <w:bookmarkStart w:colFirst="0" w:colLast="0" w:name="bookmark=id.4d34og8" w:id="8"/>
    <w:bookmarkEnd w:id="8"/>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 9</w:t>
        <w:tab/>
      </w:r>
    </w:p>
    <w:bookmarkStart w:colFirst="0" w:colLast="0" w:name="bookmark=id.2s8eyo1" w:id="9"/>
    <w:bookmarkEnd w:id="9"/>
    <w:p w:rsidR="00000000" w:rsidDel="00000000" w:rsidP="00000000" w:rsidRDefault="00000000" w:rsidRPr="00000000" w14:paraId="00000015">
      <w:pPr>
        <w:spacing w:line="276" w:lineRule="auto"/>
        <w:rPr>
          <w:sz w:val="24"/>
          <w:szCs w:val="24"/>
        </w:rPr>
      </w:pPr>
      <w:r w:rsidDel="00000000" w:rsidR="00000000" w:rsidRPr="00000000">
        <w:rPr>
          <w:sz w:val="24"/>
          <w:szCs w:val="24"/>
          <w:rtl w:val="0"/>
        </w:rPr>
        <w:t xml:space="preserve">☐ 10</w:t>
        <w:tab/>
      </w:r>
    </w:p>
    <w:bookmarkStart w:colFirst="0" w:colLast="0" w:name="bookmark=id.17dp8vu" w:id="10"/>
    <w:bookmarkEnd w:id="10"/>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 11</w:t>
      </w:r>
    </w:p>
    <w:bookmarkStart w:colFirst="0" w:colLast="0" w:name="bookmark=id.3rdcrjn" w:id="11"/>
    <w:bookmarkEnd w:id="11"/>
    <w:p w:rsidR="00000000" w:rsidDel="00000000" w:rsidP="00000000" w:rsidRDefault="00000000" w:rsidRPr="00000000" w14:paraId="00000017">
      <w:pPr>
        <w:spacing w:line="276" w:lineRule="auto"/>
        <w:rPr>
          <w:sz w:val="24"/>
          <w:szCs w:val="24"/>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sz w:val="24"/>
          <w:szCs w:val="24"/>
          <w:rtl w:val="0"/>
        </w:rPr>
        <w:t xml:space="preserve">☐ 12</w:t>
        <w:tab/>
      </w:r>
    </w:p>
    <w:p w:rsidR="00000000" w:rsidDel="00000000" w:rsidP="00000000" w:rsidRDefault="00000000" w:rsidRPr="00000000" w14:paraId="00000018">
      <w:pPr>
        <w:spacing w:line="276" w:lineRule="auto"/>
        <w:rPr>
          <w:sz w:val="24"/>
          <w:szCs w:val="24"/>
          <w:highlight w:val="yellow"/>
        </w:rPr>
      </w:pPr>
      <w:r w:rsidDel="00000000" w:rsidR="00000000" w:rsidRPr="00000000">
        <w:rPr>
          <w:sz w:val="24"/>
          <w:szCs w:val="24"/>
          <w:highlight w:val="yellow"/>
          <w:rtl w:val="0"/>
        </w:rPr>
        <w:t xml:space="preserve">x</w:t>
      </w:r>
      <w:bookmarkStart w:colFirst="0" w:colLast="0" w:name="bookmark=id.26in1rg" w:id="12"/>
      <w:bookmarkEnd w:id="12"/>
      <w:r w:rsidDel="00000000" w:rsidR="00000000" w:rsidRPr="00000000">
        <w:rPr>
          <w:sz w:val="24"/>
          <w:szCs w:val="24"/>
          <w:highlight w:val="yellow"/>
          <w:rtl w:val="0"/>
        </w:rPr>
        <w:t xml:space="preserve"> 2</w:t>
        <w:tab/>
      </w:r>
    </w:p>
    <w:p w:rsidR="00000000" w:rsidDel="00000000" w:rsidP="00000000" w:rsidRDefault="00000000" w:rsidRPr="00000000" w14:paraId="00000019">
      <w:pPr>
        <w:spacing w:line="276" w:lineRule="auto"/>
        <w:rPr>
          <w:sz w:val="24"/>
          <w:szCs w:val="24"/>
          <w:highlight w:val="yellow"/>
        </w:rPr>
      </w:pPr>
      <w:r w:rsidDel="00000000" w:rsidR="00000000" w:rsidRPr="00000000">
        <w:rPr>
          <w:sz w:val="24"/>
          <w:szCs w:val="24"/>
          <w:rtl w:val="0"/>
        </w:rPr>
        <w:t xml:space="preserve">x</w:t>
      </w:r>
      <w:bookmarkStart w:colFirst="0" w:colLast="0" w:name="bookmark=id.lnxbz9" w:id="13"/>
      <w:bookmarkEnd w:id="13"/>
      <w:r w:rsidDel="00000000" w:rsidR="00000000" w:rsidRPr="00000000">
        <w:rPr>
          <w:sz w:val="24"/>
          <w:szCs w:val="24"/>
          <w:highlight w:val="yellow"/>
          <w:rtl w:val="0"/>
        </w:rPr>
        <w:t xml:space="preserve"> 3</w:t>
        <w:tab/>
      </w:r>
    </w:p>
    <w:p w:rsidR="00000000" w:rsidDel="00000000" w:rsidP="00000000" w:rsidRDefault="00000000" w:rsidRPr="00000000" w14:paraId="0000001A">
      <w:pPr>
        <w:spacing w:line="276" w:lineRule="auto"/>
        <w:rPr>
          <w:sz w:val="24"/>
          <w:szCs w:val="24"/>
          <w:highlight w:val="yellow"/>
        </w:rPr>
      </w:pPr>
      <w:r w:rsidDel="00000000" w:rsidR="00000000" w:rsidRPr="00000000">
        <w:rPr>
          <w:sz w:val="24"/>
          <w:szCs w:val="24"/>
          <w:highlight w:val="yellow"/>
          <w:rtl w:val="0"/>
        </w:rPr>
        <w:t xml:space="preserve">x</w:t>
      </w:r>
      <w:bookmarkStart w:colFirst="0" w:colLast="0" w:name="bookmark=id.35nkun2" w:id="14"/>
      <w:bookmarkEnd w:id="14"/>
      <w:r w:rsidDel="00000000" w:rsidR="00000000" w:rsidRPr="00000000">
        <w:rPr>
          <w:sz w:val="24"/>
          <w:szCs w:val="24"/>
          <w:highlight w:val="yellow"/>
          <w:rtl w:val="0"/>
        </w:rPr>
        <w:t xml:space="preserve"> 4</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1"/>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vAlign w:val="center"/>
          </w:tcPr>
          <w:p w:rsidR="00000000" w:rsidDel="00000000" w:rsidP="00000000" w:rsidRDefault="00000000" w:rsidRPr="00000000" w14:paraId="0000001C">
            <w:pPr>
              <w:spacing w:after="120" w:before="120" w:lineRule="auto"/>
              <w:jc w:val="center"/>
              <w:rPr>
                <w:sz w:val="24"/>
                <w:szCs w:val="24"/>
              </w:rPr>
            </w:pPr>
            <w:r w:rsidDel="00000000" w:rsidR="00000000" w:rsidRPr="00000000">
              <w:rPr>
                <w:sz w:val="24"/>
                <w:szCs w:val="24"/>
                <w:rtl w:val="0"/>
              </w:rPr>
              <w:t xml:space="preserve">Policy Area 1:</w:t>
            </w:r>
          </w:p>
          <w:p w:rsidR="00000000" w:rsidDel="00000000" w:rsidP="00000000" w:rsidRDefault="00000000" w:rsidRPr="00000000" w14:paraId="0000001D">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20">
            <w:pPr>
              <w:rPr>
                <w:color w:val="000000"/>
                <w:sz w:val="24"/>
                <w:szCs w:val="24"/>
              </w:rPr>
            </w:pPr>
            <w:r w:rsidDel="00000000" w:rsidR="00000000" w:rsidRPr="00000000">
              <w:rPr>
                <w:color w:val="000000"/>
                <w:sz w:val="24"/>
                <w:szCs w:val="24"/>
                <w:rtl w:val="0"/>
              </w:rPr>
              <w:t xml:space="preserve">Our school meets the specific goals for nutrition education as outlined in the Local Wellness Policy:</w:t>
            </w:r>
          </w:p>
          <w:p w:rsidR="00000000" w:rsidDel="00000000" w:rsidP="00000000" w:rsidRDefault="00000000" w:rsidRPr="00000000" w14:paraId="00000021">
            <w:pPr>
              <w:rPr/>
            </w:pPr>
            <w:r w:rsidDel="00000000" w:rsidR="00000000" w:rsidRPr="00000000">
              <w:rPr>
                <w:b w:val="0"/>
                <w:sz w:val="24"/>
                <w:szCs w:val="24"/>
                <w:rtl w:val="0"/>
              </w:rPr>
              <w:t xml:space="preserve">Nutrition education topics shall be integrated with consistency throughout the school environment and within the sequential, comprehensive health education program taught at every grade level, prekindergarten through grade 12, and coordinated with the District’s nutrition and food services.</w:t>
            </w: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24">
            <w:pPr>
              <w:jc w:val="center"/>
              <w:rPr>
                <w:sz w:val="24"/>
                <w:szCs w:val="24"/>
              </w:rPr>
            </w:pPr>
            <w:r w:rsidDel="00000000" w:rsidR="00000000" w:rsidRPr="00000000">
              <w:rPr>
                <w:rtl w:val="0"/>
              </w:rPr>
            </w:r>
          </w:p>
          <w:bookmarkStart w:colFirst="0" w:colLast="0" w:name="bookmark=id.1ksv4uv" w:id="15"/>
          <w:bookmarkEnd w:id="15"/>
          <w:p w:rsidR="00000000" w:rsidDel="00000000" w:rsidP="00000000" w:rsidRDefault="00000000" w:rsidRPr="00000000" w14:paraId="00000025">
            <w:pPr>
              <w:jc w:val="center"/>
              <w:rPr>
                <w:sz w:val="24"/>
                <w:szCs w:val="24"/>
                <w:highlight w:val="white"/>
              </w:rPr>
            </w:pPr>
            <w:r w:rsidDel="00000000" w:rsidR="00000000" w:rsidRPr="00000000">
              <w:rPr>
                <w:sz w:val="24"/>
                <w:szCs w:val="24"/>
                <w:highlight w:val="white"/>
                <w:rtl w:val="0"/>
              </w:rPr>
              <w:t xml:space="preserve"> Yes</w:t>
            </w:r>
          </w:p>
          <w:p w:rsidR="00000000" w:rsidDel="00000000" w:rsidP="00000000" w:rsidRDefault="00000000" w:rsidRPr="00000000" w14:paraId="00000026">
            <w:pPr>
              <w:jc w:val="center"/>
              <w:rPr/>
            </w:pPr>
            <w:r w:rsidDel="00000000" w:rsidR="00000000" w:rsidRPr="00000000">
              <w:rPr>
                <w:rtl w:val="0"/>
              </w:rPr>
            </w:r>
          </w:p>
        </w:tc>
        <w:tc>
          <w:tcPr/>
          <w:p w:rsidR="00000000" w:rsidDel="00000000" w:rsidP="00000000" w:rsidRDefault="00000000" w:rsidRPr="00000000" w14:paraId="00000027">
            <w:pPr>
              <w:jc w:val="center"/>
              <w:rPr>
                <w:b w:val="1"/>
                <w:sz w:val="24"/>
                <w:szCs w:val="24"/>
              </w:rPr>
            </w:pPr>
            <w:r w:rsidDel="00000000" w:rsidR="00000000" w:rsidRPr="00000000">
              <w:rPr>
                <w:rtl w:val="0"/>
              </w:rPr>
            </w:r>
          </w:p>
          <w:p w:rsidR="00000000" w:rsidDel="00000000" w:rsidP="00000000" w:rsidRDefault="00000000" w:rsidRPr="00000000" w14:paraId="00000028">
            <w:pPr>
              <w:jc w:val="center"/>
              <w:rPr>
                <w:highlight w:val="yellow"/>
              </w:rPr>
            </w:pPr>
            <w:r w:rsidDel="00000000" w:rsidR="00000000" w:rsidRPr="00000000">
              <w:rPr>
                <w:b w:val="1"/>
                <w:sz w:val="24"/>
                <w:szCs w:val="24"/>
                <w:highlight w:val="yellow"/>
                <w:rtl w:val="0"/>
              </w:rPr>
              <w:t xml:space="preserve">x</w:t>
            </w:r>
            <w:bookmarkStart w:colFirst="0" w:colLast="0" w:name="bookmark=id.44sinio" w:id="16"/>
            <w:bookmarkEnd w:id="16"/>
            <w:r w:rsidDel="00000000" w:rsidR="00000000" w:rsidRPr="00000000">
              <w:rPr>
                <w:b w:val="1"/>
                <w:sz w:val="24"/>
                <w:szCs w:val="24"/>
                <w:highlight w:val="yellow"/>
                <w:rtl w:val="0"/>
              </w:rPr>
              <w:t xml:space="preserve">  Partially</w:t>
            </w:r>
            <w:r w:rsidDel="00000000" w:rsidR="00000000" w:rsidRPr="00000000">
              <w:rPr>
                <w:rtl w:val="0"/>
              </w:rPr>
            </w:r>
          </w:p>
        </w:tc>
        <w:tc>
          <w:tcPr/>
          <w:p w:rsidR="00000000" w:rsidDel="00000000" w:rsidP="00000000" w:rsidRDefault="00000000" w:rsidRPr="00000000" w14:paraId="00000029">
            <w:pPr>
              <w:jc w:val="center"/>
              <w:rPr>
                <w:b w:val="1"/>
                <w:sz w:val="24"/>
                <w:szCs w:val="24"/>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2B">
            <w:pPr>
              <w:rPr/>
            </w:pPr>
            <w:r w:rsidDel="00000000" w:rsidR="00000000" w:rsidRPr="00000000">
              <w:rPr>
                <w:rtl w:val="0"/>
              </w:rPr>
              <w:t xml:space="preserve">Describe progress that has been made towards achieving this goal or goals </w:t>
            </w:r>
          </w:p>
          <w:p w:rsidR="00000000" w:rsidDel="00000000" w:rsidP="00000000" w:rsidRDefault="00000000" w:rsidRPr="00000000" w14:paraId="0000002C">
            <w:pPr>
              <w:rPr/>
            </w:pPr>
            <w:r w:rsidDel="00000000" w:rsidR="00000000" w:rsidRPr="00000000">
              <w:rPr>
                <w:rtl w:val="0"/>
              </w:rPr>
              <w:t xml:space="preserve">Nutrition is taught across grade levels but not consistently. Nutrition education has a bigger focus in grades 4 and 5.  Lessons are also coordinated with School Garden Project.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If goal(s) are partially met or not met describe barriers preventing achievement of this goal:</w:t>
            </w:r>
          </w:p>
          <w:p w:rsidR="00000000" w:rsidDel="00000000" w:rsidP="00000000" w:rsidRDefault="00000000" w:rsidRPr="00000000" w14:paraId="00000030">
            <w:pPr>
              <w:rPr/>
            </w:pPr>
            <w:r w:rsidDel="00000000" w:rsidR="00000000" w:rsidRPr="00000000">
              <w:rPr>
                <w:rtl w:val="0"/>
              </w:rPr>
              <w:t xml:space="preserve">Irving is not a CATCH program school. CATCH was implemented for a year or two.  CATCH needs to start up again or another program implemented consistently K-5 to meet this goal.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tc>
      </w:tr>
    </w:tbl>
    <w:p w:rsidR="00000000" w:rsidDel="00000000" w:rsidP="00000000" w:rsidRDefault="00000000" w:rsidRPr="00000000" w14:paraId="00000037">
      <w:pPr>
        <w:pStyle w:val="Heading3"/>
        <w:spacing w:after="120"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pStyle w:val="Heading3"/>
        <w:spacing w:after="120" w:lineRule="auto"/>
        <w:rPr>
          <w:rFonts w:ascii="Times New Roman" w:cs="Times New Roman" w:eastAsia="Times New Roman" w:hAnsi="Times New Roman"/>
          <w:b w:val="1"/>
          <w:color w:val="000000"/>
        </w:rPr>
      </w:pPr>
      <w:r w:rsidDel="00000000" w:rsidR="00000000" w:rsidRPr="00000000">
        <w:rPr>
          <w:rtl w:val="0"/>
        </w:rPr>
      </w:r>
    </w:p>
    <w:tbl>
      <w:tblPr>
        <w:tblStyle w:val="Table2"/>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39">
            <w:pPr>
              <w:spacing w:after="120" w:before="120" w:lineRule="auto"/>
              <w:jc w:val="center"/>
              <w:rPr>
                <w:sz w:val="24"/>
                <w:szCs w:val="24"/>
              </w:rPr>
            </w:pPr>
            <w:r w:rsidDel="00000000" w:rsidR="00000000" w:rsidRPr="00000000">
              <w:rPr>
                <w:sz w:val="24"/>
                <w:szCs w:val="24"/>
                <w:rtl w:val="0"/>
              </w:rPr>
              <w:t xml:space="preserve">Policy Area 2:</w:t>
            </w:r>
          </w:p>
          <w:p w:rsidR="00000000" w:rsidDel="00000000" w:rsidP="00000000" w:rsidRDefault="00000000" w:rsidRPr="00000000" w14:paraId="0000003A">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3D">
            <w:pPr>
              <w:rPr>
                <w:color w:val="000000"/>
                <w:sz w:val="24"/>
                <w:szCs w:val="24"/>
              </w:rPr>
            </w:pPr>
            <w:r w:rsidDel="00000000" w:rsidR="00000000" w:rsidRPr="00000000">
              <w:rPr>
                <w:color w:val="000000"/>
                <w:sz w:val="24"/>
                <w:szCs w:val="24"/>
                <w:rtl w:val="0"/>
              </w:rPr>
              <w:t xml:space="preserve">Our school meets the specific goals for nutrition promotion as outlined in the Local Wellness Policy:</w:t>
            </w:r>
          </w:p>
          <w:p w:rsidR="00000000" w:rsidDel="00000000" w:rsidP="00000000" w:rsidRDefault="00000000" w:rsidRPr="00000000" w14:paraId="0000003E">
            <w:pPr>
              <w:rPr>
                <w:b w:val="0"/>
                <w:sz w:val="24"/>
                <w:szCs w:val="24"/>
              </w:rPr>
            </w:pPr>
            <w:r w:rsidDel="00000000" w:rsidR="00000000" w:rsidRPr="00000000">
              <w:rPr>
                <w:b w:val="0"/>
                <w:sz w:val="24"/>
                <w:szCs w:val="24"/>
                <w:rtl w:val="0"/>
              </w:rPr>
              <w:t xml:space="preserve">Nutrition promotion includes marketing and advertising nutritious foods and beverages to students and is most effective when implemented consistently through a comprehensive and multi-channel approach by staff, teachers, parents, students and the community.</w:t>
            </w:r>
          </w:p>
          <w:p w:rsidR="00000000" w:rsidDel="00000000" w:rsidP="00000000" w:rsidRDefault="00000000" w:rsidRPr="00000000" w14:paraId="0000003F">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42">
            <w:pPr>
              <w:jc w:val="center"/>
              <w:rPr>
                <w:sz w:val="24"/>
                <w:szCs w:val="24"/>
              </w:rPr>
            </w:pPr>
            <w:r w:rsidDel="00000000" w:rsidR="00000000" w:rsidRPr="00000000">
              <w:rPr>
                <w:rtl w:val="0"/>
              </w:rPr>
            </w:r>
          </w:p>
          <w:p w:rsidR="00000000" w:rsidDel="00000000" w:rsidP="00000000" w:rsidRDefault="00000000" w:rsidRPr="00000000" w14:paraId="00000043">
            <w:pPr>
              <w:jc w:val="center"/>
              <w:rPr>
                <w:sz w:val="24"/>
                <w:szCs w:val="24"/>
                <w:highlight w:val="yellow"/>
              </w:rPr>
            </w:pPr>
            <w:r w:rsidDel="00000000" w:rsidR="00000000" w:rsidRPr="00000000">
              <w:rPr>
                <w:sz w:val="24"/>
                <w:szCs w:val="24"/>
                <w:highlight w:val="yellow"/>
                <w:rtl w:val="0"/>
              </w:rPr>
              <w:t xml:space="preserve">x Yes</w:t>
            </w:r>
          </w:p>
          <w:p w:rsidR="00000000" w:rsidDel="00000000" w:rsidP="00000000" w:rsidRDefault="00000000" w:rsidRPr="00000000" w14:paraId="00000044">
            <w:pPr>
              <w:jc w:val="center"/>
              <w:rPr/>
            </w:pPr>
            <w:r w:rsidDel="00000000" w:rsidR="00000000" w:rsidRPr="00000000">
              <w:rPr>
                <w:rtl w:val="0"/>
              </w:rPr>
            </w:r>
          </w:p>
        </w:tc>
        <w:tc>
          <w:tcPr/>
          <w:p w:rsidR="00000000" w:rsidDel="00000000" w:rsidP="00000000" w:rsidRDefault="00000000" w:rsidRPr="00000000" w14:paraId="00000045">
            <w:pPr>
              <w:jc w:val="center"/>
              <w:rPr>
                <w:b w:val="1"/>
                <w:sz w:val="24"/>
                <w:szCs w:val="24"/>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47">
            <w:pPr>
              <w:jc w:val="center"/>
              <w:rPr>
                <w:b w:val="1"/>
                <w:sz w:val="24"/>
                <w:szCs w:val="24"/>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49">
            <w:pPr>
              <w:rPr/>
            </w:pPr>
            <w:r w:rsidDel="00000000" w:rsidR="00000000" w:rsidRPr="00000000">
              <w:rPr>
                <w:rtl w:val="0"/>
              </w:rPr>
              <w:t xml:space="preserve">Describe progress that has been made toward achieving this goal or goals </w:t>
            </w:r>
          </w:p>
          <w:p w:rsidR="00000000" w:rsidDel="00000000" w:rsidP="00000000" w:rsidRDefault="00000000" w:rsidRPr="00000000" w14:paraId="0000004A">
            <w:pPr>
              <w:rPr/>
            </w:pPr>
            <w:r w:rsidDel="00000000" w:rsidR="00000000" w:rsidRPr="00000000">
              <w:rPr>
                <w:rtl w:val="0"/>
              </w:rPr>
              <w:t xml:space="preserve">Our school has free breakfast and lunch for all students.  Nutrition services at Irving promote eating a balanced meal for lunch and breakfast each day.  Posters and Signs are posted in cafeteria which inform students about eating a balanced meal.  Celebration and promotion of National School Breakfast and Lunch weeks encourages more students to eat at school and eat a balanced meal.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If goal (s) are partially met or not met, describe barriers preventing achievement of this goal:</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55">
            <w:pPr>
              <w:spacing w:after="120" w:before="120" w:lineRule="auto"/>
              <w:jc w:val="center"/>
              <w:rPr>
                <w:sz w:val="24"/>
                <w:szCs w:val="24"/>
              </w:rPr>
            </w:pPr>
            <w:r w:rsidDel="00000000" w:rsidR="00000000" w:rsidRPr="00000000">
              <w:rPr>
                <w:sz w:val="24"/>
                <w:szCs w:val="24"/>
                <w:rtl w:val="0"/>
              </w:rPr>
              <w:t xml:space="preserve">Policy Area 3:</w:t>
            </w:r>
          </w:p>
          <w:p w:rsidR="00000000" w:rsidDel="00000000" w:rsidP="00000000" w:rsidRDefault="00000000" w:rsidRPr="00000000" w14:paraId="00000056">
            <w:pPr>
              <w:spacing w:after="120" w:before="120" w:lineRule="auto"/>
              <w:jc w:val="center"/>
              <w:rPr>
                <w:b w:val="0"/>
              </w:rPr>
            </w:pPr>
            <w:r w:rsidDel="00000000" w:rsidR="00000000" w:rsidRPr="00000000">
              <w:rPr>
                <w:sz w:val="24"/>
                <w:szCs w:val="24"/>
                <w:rtl w:val="0"/>
              </w:rPr>
              <w:t xml:space="preserve">Physical Activity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59">
            <w:pPr>
              <w:spacing w:line="276" w:lineRule="auto"/>
              <w:rPr>
                <w:color w:val="000000"/>
                <w:sz w:val="24"/>
                <w:szCs w:val="24"/>
              </w:rPr>
            </w:pPr>
            <w:r w:rsidDel="00000000" w:rsidR="00000000" w:rsidRPr="00000000">
              <w:rPr>
                <w:color w:val="000000"/>
                <w:sz w:val="24"/>
                <w:szCs w:val="24"/>
                <w:rtl w:val="0"/>
              </w:rPr>
              <w:t xml:space="preserve">Our school meets the specific goals for physical activity as outlined in the Local Wellness Policy:</w:t>
            </w:r>
          </w:p>
          <w:p w:rsidR="00000000" w:rsidDel="00000000" w:rsidP="00000000" w:rsidRDefault="00000000" w:rsidRPr="00000000" w14:paraId="0000005A">
            <w:pPr>
              <w:spacing w:line="276" w:lineRule="auto"/>
              <w:rPr>
                <w:b w:val="0"/>
                <w:sz w:val="24"/>
                <w:szCs w:val="24"/>
              </w:rPr>
            </w:pPr>
            <w:r w:rsidDel="00000000" w:rsidR="00000000" w:rsidRPr="00000000">
              <w:rPr>
                <w:b w:val="0"/>
                <w:sz w:val="24"/>
                <w:szCs w:val="24"/>
                <w:rtl w:val="0"/>
              </w:rPr>
              <w:t xml:space="preserve">Physical activity should be included in the school’s daily education program for grades pre-K through 12 and include regular, instructional physical education, as well as co-curricular activities and recess. The Board realizes that a quality physical education program is an essential component for all students to learn about and participate in physical activity. The District will develop and assess student performance standards in order to meet the ODE’s physical education content standards and state law.</w:t>
            </w:r>
          </w:p>
          <w:p w:rsidR="00000000" w:rsidDel="00000000" w:rsidP="00000000" w:rsidRDefault="00000000" w:rsidRPr="00000000" w14:paraId="0000005B">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5E">
            <w:pPr>
              <w:jc w:val="center"/>
              <w:rPr>
                <w:sz w:val="24"/>
                <w:szCs w:val="24"/>
              </w:rPr>
            </w:pPr>
            <w:r w:rsidDel="00000000" w:rsidR="00000000" w:rsidRPr="00000000">
              <w:rPr>
                <w:rtl w:val="0"/>
              </w:rPr>
            </w:r>
          </w:p>
          <w:p w:rsidR="00000000" w:rsidDel="00000000" w:rsidP="00000000" w:rsidRDefault="00000000" w:rsidRPr="00000000" w14:paraId="0000005F">
            <w:pPr>
              <w:jc w:val="center"/>
              <w:rPr>
                <w:sz w:val="24"/>
                <w:szCs w:val="24"/>
                <w:highlight w:val="yellow"/>
              </w:rPr>
            </w:pPr>
            <w:r w:rsidDel="00000000" w:rsidR="00000000" w:rsidRPr="00000000">
              <w:rPr>
                <w:sz w:val="24"/>
                <w:szCs w:val="24"/>
                <w:highlight w:val="yellow"/>
                <w:rtl w:val="0"/>
              </w:rPr>
              <w:t xml:space="preserve">x Yes</w:t>
            </w:r>
          </w:p>
          <w:p w:rsidR="00000000" w:rsidDel="00000000" w:rsidP="00000000" w:rsidRDefault="00000000" w:rsidRPr="00000000" w14:paraId="00000060">
            <w:pPr>
              <w:jc w:val="center"/>
              <w:rPr/>
            </w:pPr>
            <w:r w:rsidDel="00000000" w:rsidR="00000000" w:rsidRPr="00000000">
              <w:rPr>
                <w:rtl w:val="0"/>
              </w:rPr>
            </w:r>
          </w:p>
        </w:tc>
        <w:tc>
          <w:tcPr/>
          <w:p w:rsidR="00000000" w:rsidDel="00000000" w:rsidP="00000000" w:rsidRDefault="00000000" w:rsidRPr="00000000" w14:paraId="00000061">
            <w:pPr>
              <w:jc w:val="center"/>
              <w:rPr>
                <w:b w:val="1"/>
                <w:sz w:val="24"/>
                <w:szCs w:val="24"/>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63">
            <w:pPr>
              <w:jc w:val="center"/>
              <w:rPr>
                <w:b w:val="1"/>
                <w:sz w:val="24"/>
                <w:szCs w:val="24"/>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65">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66">
            <w:pPr>
              <w:rPr/>
            </w:pPr>
            <w:r w:rsidDel="00000000" w:rsidR="00000000" w:rsidRPr="00000000">
              <w:rPr>
                <w:rtl w:val="0"/>
              </w:rPr>
              <w:t xml:space="preserve">Students K-5 participate in PE for 90 minutes weekly with an additional 10-15 minutes daily of classroom movement specifically designed for movement.  PE classes are taught by a licensed PE teacher and one PE per week is taught by classroom teacher.  K-5 students have 30 minutes per day of recess which includes a morning recess and an afternoon recess.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tbl>
      <w:tblPr>
        <w:tblStyle w:val="Table3"/>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72">
            <w:pPr>
              <w:spacing w:after="120" w:before="120" w:lineRule="auto"/>
              <w:jc w:val="center"/>
              <w:rPr>
                <w:sz w:val="24"/>
                <w:szCs w:val="24"/>
              </w:rPr>
            </w:pPr>
            <w:r w:rsidDel="00000000" w:rsidR="00000000" w:rsidRPr="00000000">
              <w:rPr>
                <w:sz w:val="24"/>
                <w:szCs w:val="24"/>
                <w:rtl w:val="0"/>
              </w:rPr>
              <w:t xml:space="preserve">Policy Area 4:</w:t>
            </w:r>
          </w:p>
          <w:p w:rsidR="00000000" w:rsidDel="00000000" w:rsidP="00000000" w:rsidRDefault="00000000" w:rsidRPr="00000000" w14:paraId="00000073">
            <w:pPr>
              <w:spacing w:after="120" w:before="120" w:lineRule="auto"/>
              <w:jc w:val="center"/>
              <w:rPr>
                <w:b w:val="0"/>
              </w:rPr>
            </w:pPr>
            <w:r w:rsidDel="00000000" w:rsidR="00000000" w:rsidRPr="00000000">
              <w:rPr>
                <w:sz w:val="24"/>
                <w:szCs w:val="24"/>
                <w:rtl w:val="0"/>
              </w:rPr>
              <w:t xml:space="preserve">Other School – Based Wellness Activities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76">
            <w:pPr>
              <w:spacing w:line="276" w:lineRule="auto"/>
              <w:rPr>
                <w:color w:val="000000"/>
                <w:sz w:val="24"/>
                <w:szCs w:val="24"/>
              </w:rPr>
            </w:pPr>
            <w:r w:rsidDel="00000000" w:rsidR="00000000" w:rsidRPr="00000000">
              <w:rPr>
                <w:color w:val="000000"/>
                <w:sz w:val="24"/>
                <w:szCs w:val="24"/>
                <w:rtl w:val="0"/>
              </w:rPr>
              <w:t xml:space="preserve">Our school meets specific goals for other school-based activities that promote student wellness as outlined in the Local Wellness Policy:</w:t>
            </w:r>
          </w:p>
          <w:p w:rsidR="00000000" w:rsidDel="00000000" w:rsidP="00000000" w:rsidRDefault="00000000" w:rsidRPr="00000000" w14:paraId="00000077">
            <w:pPr>
              <w:spacing w:line="276" w:lineRule="auto"/>
              <w:rPr>
                <w:b w:val="0"/>
                <w:sz w:val="24"/>
                <w:szCs w:val="24"/>
              </w:rPr>
            </w:pPr>
            <w:r w:rsidDel="00000000" w:rsidR="00000000" w:rsidRPr="00000000">
              <w:rPr>
                <w:b w:val="0"/>
                <w:sz w:val="24"/>
                <w:szCs w:val="24"/>
                <w:rtl w:val="0"/>
              </w:rPr>
              <w:t xml:space="preserve">The district will integrate wellness activities throughout the entire school environment districtwide, not just in the cafeterias, other food and beverage venues and physical activity facilities. The district will coordinate and integrate other initiatives related to physical activity, physical education, nutrition and other wellness components so all efforts are complementary, not duplicated and work toward the same set of goals and objectives promoting student well-being, optimal development and strong educational outcomes. Educational workshops, screenings and literature related to healthy food choices and physical activity may be offered to families.</w:t>
            </w:r>
          </w:p>
          <w:p w:rsidR="00000000" w:rsidDel="00000000" w:rsidP="00000000" w:rsidRDefault="00000000" w:rsidRPr="00000000" w14:paraId="00000078">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7B">
            <w:pPr>
              <w:jc w:val="center"/>
              <w:rPr>
                <w:sz w:val="24"/>
                <w:szCs w:val="24"/>
              </w:rPr>
            </w:pPr>
            <w:r w:rsidDel="00000000" w:rsidR="00000000" w:rsidRPr="00000000">
              <w:rPr>
                <w:rtl w:val="0"/>
              </w:rPr>
            </w:r>
          </w:p>
          <w:p w:rsidR="00000000" w:rsidDel="00000000" w:rsidP="00000000" w:rsidRDefault="00000000" w:rsidRPr="00000000" w14:paraId="0000007C">
            <w:pPr>
              <w:jc w:val="center"/>
              <w:rPr>
                <w:sz w:val="24"/>
                <w:szCs w:val="24"/>
                <w:highlight w:val="yellow"/>
              </w:rPr>
            </w:pPr>
            <w:r w:rsidDel="00000000" w:rsidR="00000000" w:rsidRPr="00000000">
              <w:rPr>
                <w:sz w:val="24"/>
                <w:szCs w:val="24"/>
                <w:highlight w:val="yellow"/>
                <w:rtl w:val="0"/>
              </w:rPr>
              <w:t xml:space="preserve">x Yes</w:t>
            </w:r>
          </w:p>
          <w:p w:rsidR="00000000" w:rsidDel="00000000" w:rsidP="00000000" w:rsidRDefault="00000000" w:rsidRPr="00000000" w14:paraId="0000007D">
            <w:pPr>
              <w:jc w:val="center"/>
              <w:rPr/>
            </w:pPr>
            <w:r w:rsidDel="00000000" w:rsidR="00000000" w:rsidRPr="00000000">
              <w:rPr>
                <w:rtl w:val="0"/>
              </w:rPr>
            </w:r>
          </w:p>
        </w:tc>
        <w:tc>
          <w:tcPr/>
          <w:p w:rsidR="00000000" w:rsidDel="00000000" w:rsidP="00000000" w:rsidRDefault="00000000" w:rsidRPr="00000000" w14:paraId="0000007E">
            <w:pPr>
              <w:jc w:val="center"/>
              <w:rPr>
                <w:b w:val="1"/>
                <w:sz w:val="24"/>
                <w:szCs w:val="24"/>
              </w:rPr>
            </w:pPr>
            <w:r w:rsidDel="00000000" w:rsidR="00000000" w:rsidRPr="00000000">
              <w:rPr>
                <w:rtl w:val="0"/>
              </w:rPr>
            </w:r>
          </w:p>
          <w:p w:rsidR="00000000" w:rsidDel="00000000" w:rsidP="00000000" w:rsidRDefault="00000000" w:rsidRPr="00000000" w14:paraId="0000007F">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80">
            <w:pPr>
              <w:jc w:val="center"/>
              <w:rPr>
                <w:b w:val="1"/>
                <w:sz w:val="24"/>
                <w:szCs w:val="24"/>
              </w:rPr>
            </w:pPr>
            <w:r w:rsidDel="00000000" w:rsidR="00000000" w:rsidRPr="00000000">
              <w:rPr>
                <w:rtl w:val="0"/>
              </w:rPr>
            </w:r>
          </w:p>
          <w:p w:rsidR="00000000" w:rsidDel="00000000" w:rsidP="00000000" w:rsidRDefault="00000000" w:rsidRPr="00000000" w14:paraId="00000081">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82">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83">
            <w:pPr>
              <w:rPr/>
            </w:pPr>
            <w:r w:rsidDel="00000000" w:rsidR="00000000" w:rsidRPr="00000000">
              <w:rPr>
                <w:rtl w:val="0"/>
              </w:rPr>
              <w:t xml:space="preserve">Irving coordinates with Safe Routes to School Coordinator to promote Walk and Roll to school events.  Students who don’t walk or roll to school and take the bus to school participate by taking 2-3 laps around the track when they get to school.  Safe Routes to school is working with families and our PTO to create walk to school Wednesday’s. The school will help promote meeting places for families to walk together to school each week.  Students in grades 3-5 have an opportunity to participate in track and field program each spring. Other activities coordinated with the City of Eugene include 5th Grade Bike Safety Program and 2nd Grade Pedestrian Safety Program which are taught each year.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tc>
      </w:tr>
    </w:tbl>
    <w:p w:rsidR="00000000" w:rsidDel="00000000" w:rsidP="00000000" w:rsidRDefault="00000000" w:rsidRPr="00000000" w14:paraId="00000090">
      <w:pPr>
        <w:spacing w:line="276" w:lineRule="auto"/>
        <w:rPr>
          <w:rFonts w:ascii="Times New Roman" w:cs="Times New Roman" w:eastAsia="Times New Roman" w:hAnsi="Times New Roman"/>
          <w:b w:val="1"/>
          <w:color w:val="c00000"/>
          <w:sz w:val="24"/>
          <w:szCs w:val="24"/>
        </w:rPr>
      </w:pPr>
      <w:r w:rsidDel="00000000" w:rsidR="00000000" w:rsidRPr="00000000">
        <w:rPr>
          <w:rtl w:val="0"/>
        </w:rPr>
      </w:r>
    </w:p>
    <w:p w:rsidR="00000000" w:rsidDel="00000000" w:rsidP="00000000" w:rsidRDefault="00000000" w:rsidRPr="00000000" w14:paraId="00000091">
      <w:pPr>
        <w:spacing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tbl>
      <w:tblPr>
        <w:tblStyle w:val="Table4"/>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92">
            <w:pPr>
              <w:spacing w:after="120" w:before="120" w:lineRule="auto"/>
              <w:jc w:val="center"/>
              <w:rPr>
                <w:sz w:val="24"/>
                <w:szCs w:val="24"/>
              </w:rPr>
            </w:pPr>
            <w:r w:rsidDel="00000000" w:rsidR="00000000" w:rsidRPr="00000000">
              <w:rPr>
                <w:sz w:val="24"/>
                <w:szCs w:val="24"/>
                <w:rtl w:val="0"/>
              </w:rPr>
              <w:t xml:space="preserve">Policy Area 5:</w:t>
            </w:r>
          </w:p>
          <w:p w:rsidR="00000000" w:rsidDel="00000000" w:rsidP="00000000" w:rsidRDefault="00000000" w:rsidRPr="00000000" w14:paraId="00000093">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w:t>
            </w:r>
          </w:p>
        </w:tc>
      </w:tr>
      <w:tr>
        <w:trPr>
          <w:cantSplit w:val="0"/>
          <w:trHeight w:val="422" w:hRule="atLeast"/>
          <w:tblHeader w:val="0"/>
        </w:trPr>
        <w:tc>
          <w:tcPr>
            <w:gridSpan w:val="3"/>
            <w:shd w:fill="daeef3" w:val="clear"/>
          </w:tcPr>
          <w:p w:rsidR="00000000" w:rsidDel="00000000" w:rsidP="00000000" w:rsidRDefault="00000000" w:rsidRPr="00000000" w14:paraId="00000096">
            <w:pPr>
              <w:spacing w:line="276" w:lineRule="auto"/>
              <w:rPr>
                <w:color w:val="000000"/>
                <w:sz w:val="24"/>
                <w:szCs w:val="24"/>
              </w:rPr>
            </w:pPr>
            <w:r w:rsidDel="00000000" w:rsidR="00000000" w:rsidRPr="00000000">
              <w:rPr>
                <w:color w:val="000000"/>
                <w:sz w:val="24"/>
                <w:szCs w:val="24"/>
                <w:rtl w:val="0"/>
              </w:rPr>
              <w:t xml:space="preserve">Standards for All Foods and Beverages Sold </w:t>
            </w:r>
          </w:p>
        </w:tc>
      </w:tr>
      <w:tr>
        <w:trPr>
          <w:cantSplit w:val="0"/>
          <w:trHeight w:val="765" w:hRule="atLeast"/>
          <w:tblHeader w:val="0"/>
        </w:trPr>
        <w:tc>
          <w:tcPr>
            <w:gridSpan w:val="3"/>
            <w:shd w:fill="daeef3" w:val="clear"/>
          </w:tcPr>
          <w:p w:rsidR="00000000" w:rsidDel="00000000" w:rsidP="00000000" w:rsidRDefault="00000000" w:rsidRPr="00000000" w14:paraId="00000099">
            <w:pPr>
              <w:spacing w:line="276" w:lineRule="auto"/>
              <w:rPr>
                <w:sz w:val="24"/>
                <w:szCs w:val="24"/>
              </w:rPr>
            </w:pPr>
            <w:r w:rsidDel="00000000" w:rsidR="00000000" w:rsidRPr="00000000">
              <w:rPr>
                <w:color w:val="000000"/>
                <w:sz w:val="24"/>
                <w:szCs w:val="24"/>
                <w:rtl w:val="0"/>
              </w:rPr>
              <w:t xml:space="preserve">Our school meets or exceeds USDA and Oregon Smart Standards the standards and nutrition guidelines for all foods and beverages sold to students outside the reimbursable school meal program on the school campus</w:t>
            </w:r>
            <w:r w:rsidDel="00000000" w:rsidR="00000000" w:rsidRPr="00000000">
              <w:rPr>
                <w:sz w:val="24"/>
                <w:szCs w:val="24"/>
                <w:rtl w:val="0"/>
              </w:rPr>
              <w:t xml:space="preserve">.</w:t>
            </w:r>
          </w:p>
          <w:p w:rsidR="00000000" w:rsidDel="00000000" w:rsidP="00000000" w:rsidRDefault="00000000" w:rsidRPr="00000000" w14:paraId="0000009A">
            <w:pPr>
              <w:spacing w:line="276" w:lineRule="auto"/>
              <w:rPr>
                <w:sz w:val="24"/>
                <w:szCs w:val="24"/>
              </w:rPr>
            </w:pPr>
            <w:r w:rsidDel="00000000" w:rsidR="00000000" w:rsidRPr="00000000">
              <w:rPr>
                <w:rtl w:val="0"/>
              </w:rPr>
            </w:r>
          </w:p>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Competitive Foods and Beverages.</w:t>
            </w:r>
          </w:p>
          <w:p w:rsidR="00000000" w:rsidDel="00000000" w:rsidP="00000000" w:rsidRDefault="00000000" w:rsidRPr="00000000" w14:paraId="0000009C">
            <w:pPr>
              <w:spacing w:line="276" w:lineRule="auto"/>
              <w:rPr>
                <w:b w:val="0"/>
                <w:sz w:val="24"/>
                <w:szCs w:val="24"/>
              </w:rPr>
            </w:pPr>
            <w:r w:rsidDel="00000000" w:rsidR="00000000" w:rsidRPr="00000000">
              <w:rPr>
                <w:b w:val="0"/>
                <w:sz w:val="24"/>
                <w:szCs w:val="24"/>
                <w:rtl w:val="0"/>
              </w:rPr>
              <w:t xml:space="preserve">All foods and beverages outside the reimbursable school meal programs that are sold to students on the school campus during the school day will meet or exceed the nutrition standards set by the USDA and the Oregon Smart Snacks Standards. These standards will apply in all locations and through all services where foods and beverages are sold, which may include, but are not limited to, à la carte options in cafeterias, vending machines, school stores and snack or food carts.</w:t>
            </w:r>
          </w:p>
          <w:p w:rsidR="00000000" w:rsidDel="00000000" w:rsidP="00000000" w:rsidRDefault="00000000" w:rsidRPr="00000000" w14:paraId="0000009D">
            <w:pPr>
              <w:rPr>
                <w:color w:val="c00000"/>
                <w:sz w:val="24"/>
                <w:szCs w:val="24"/>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tc>
      </w:tr>
      <w:tr>
        <w:trPr>
          <w:cantSplit w:val="0"/>
          <w:trHeight w:val="674" w:hRule="atLeast"/>
          <w:tblHeader w:val="0"/>
        </w:trPr>
        <w:tc>
          <w:tcPr>
            <w:shd w:fill="auto" w:val="clear"/>
          </w:tcPr>
          <w:p w:rsidR="00000000" w:rsidDel="00000000" w:rsidP="00000000" w:rsidRDefault="00000000" w:rsidRPr="00000000" w14:paraId="000000A1">
            <w:pPr>
              <w:jc w:val="center"/>
              <w:rPr>
                <w:sz w:val="24"/>
                <w:szCs w:val="24"/>
              </w:rPr>
            </w:pPr>
            <w:r w:rsidDel="00000000" w:rsidR="00000000" w:rsidRPr="00000000">
              <w:rPr>
                <w:rtl w:val="0"/>
              </w:rPr>
            </w:r>
          </w:p>
          <w:p w:rsidR="00000000" w:rsidDel="00000000" w:rsidP="00000000" w:rsidRDefault="00000000" w:rsidRPr="00000000" w14:paraId="000000A2">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A3">
            <w:pPr>
              <w:jc w:val="center"/>
              <w:rPr/>
            </w:pPr>
            <w:r w:rsidDel="00000000" w:rsidR="00000000" w:rsidRPr="00000000">
              <w:rPr>
                <w:rtl w:val="0"/>
              </w:rPr>
            </w:r>
          </w:p>
        </w:tc>
        <w:tc>
          <w:tcPr>
            <w:shd w:fill="auto" w:val="clear"/>
          </w:tcPr>
          <w:p w:rsidR="00000000" w:rsidDel="00000000" w:rsidP="00000000" w:rsidRDefault="00000000" w:rsidRPr="00000000" w14:paraId="000000A4">
            <w:pPr>
              <w:jc w:val="center"/>
              <w:rPr>
                <w:b w:val="1"/>
                <w:sz w:val="24"/>
                <w:szCs w:val="24"/>
              </w:rPr>
            </w:pPr>
            <w:r w:rsidDel="00000000" w:rsidR="00000000" w:rsidRPr="00000000">
              <w:rPr>
                <w:rtl w:val="0"/>
              </w:rPr>
            </w:r>
          </w:p>
          <w:p w:rsidR="00000000" w:rsidDel="00000000" w:rsidP="00000000" w:rsidRDefault="00000000" w:rsidRPr="00000000" w14:paraId="000000A5">
            <w:pPr>
              <w:jc w:val="center"/>
              <w:rPr/>
            </w:pPr>
            <w:r w:rsidDel="00000000" w:rsidR="00000000" w:rsidRPr="00000000">
              <w:rPr>
                <w:b w:val="1"/>
                <w:sz w:val="24"/>
                <w:szCs w:val="24"/>
                <w:rtl w:val="0"/>
              </w:rPr>
              <w:t xml:space="preserve">☐ No</w:t>
            </w:r>
            <w:r w:rsidDel="00000000" w:rsidR="00000000" w:rsidRPr="00000000">
              <w:rPr>
                <w:rtl w:val="0"/>
              </w:rPr>
            </w:r>
          </w:p>
        </w:tc>
        <w:tc>
          <w:tcPr>
            <w:shd w:fill="auto" w:val="clear"/>
          </w:tcPr>
          <w:p w:rsidR="00000000" w:rsidDel="00000000" w:rsidP="00000000" w:rsidRDefault="00000000" w:rsidRPr="00000000" w14:paraId="000000A6">
            <w:pPr>
              <w:jc w:val="center"/>
              <w:rPr>
                <w:b w:val="1"/>
                <w:sz w:val="24"/>
                <w:szCs w:val="24"/>
              </w:rPr>
            </w:pPr>
            <w:r w:rsidDel="00000000" w:rsidR="00000000" w:rsidRPr="00000000">
              <w:rPr>
                <w:rtl w:val="0"/>
              </w:rPr>
            </w:r>
          </w:p>
          <w:p w:rsidR="00000000" w:rsidDel="00000000" w:rsidP="00000000" w:rsidRDefault="00000000" w:rsidRPr="00000000" w14:paraId="000000A7">
            <w:pPr>
              <w:jc w:val="center"/>
              <w:rPr>
                <w:highlight w:val="yellow"/>
              </w:rPr>
            </w:pPr>
            <w:r w:rsidDel="00000000" w:rsidR="00000000" w:rsidRPr="00000000">
              <w:rPr>
                <w:b w:val="1"/>
                <w:sz w:val="24"/>
                <w:szCs w:val="24"/>
                <w:highlight w:val="yellow"/>
                <w:rtl w:val="0"/>
              </w:rPr>
              <w:t xml:space="preserve">x No foods or beverages sold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A8">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B1">
            <w:pPr>
              <w:spacing w:after="120" w:before="120" w:lineRule="auto"/>
              <w:jc w:val="center"/>
              <w:rPr>
                <w:color w:val="ffffff"/>
                <w:sz w:val="24"/>
                <w:szCs w:val="24"/>
              </w:rPr>
            </w:pPr>
            <w:r w:rsidDel="00000000" w:rsidR="00000000" w:rsidRPr="00000000">
              <w:rPr>
                <w:color w:val="ffffff"/>
                <w:sz w:val="24"/>
                <w:szCs w:val="24"/>
                <w:rtl w:val="0"/>
              </w:rPr>
              <w:t xml:space="preserve">Policy Area 5:</w:t>
            </w:r>
          </w:p>
          <w:p w:rsidR="00000000" w:rsidDel="00000000" w:rsidP="00000000" w:rsidRDefault="00000000" w:rsidRPr="00000000" w14:paraId="000000B2">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 Celeb</w:t>
            </w:r>
            <w:r w:rsidDel="00000000" w:rsidR="00000000" w:rsidRPr="00000000">
              <w:rPr>
                <w:color w:val="ffffff"/>
                <w:rtl w:val="0"/>
              </w:rPr>
              <w:t xml:space="preserve">rations and Rewards</w:t>
            </w:r>
            <w:r w:rsidDel="00000000" w:rsidR="00000000" w:rsidRPr="00000000">
              <w:rPr>
                <w:rtl w:val="0"/>
              </w:rPr>
            </w:r>
          </w:p>
        </w:tc>
      </w:tr>
      <w:tr>
        <w:trPr>
          <w:cantSplit w:val="0"/>
          <w:trHeight w:val="422" w:hRule="atLeast"/>
          <w:tblHeader w:val="0"/>
        </w:trPr>
        <w:tc>
          <w:tcPr>
            <w:gridSpan w:val="3"/>
            <w:shd w:fill="daeef3" w:val="clear"/>
          </w:tcPr>
          <w:p w:rsidR="00000000" w:rsidDel="00000000" w:rsidP="00000000" w:rsidRDefault="00000000" w:rsidRPr="00000000" w14:paraId="000000B5">
            <w:pPr>
              <w:spacing w:line="276"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Standards for All Beverages Provided, But Not Sold</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B8">
            <w:pPr>
              <w:spacing w:line="276" w:lineRule="auto"/>
              <w:rPr>
                <w:color w:val="000000"/>
                <w:sz w:val="24"/>
                <w:szCs w:val="24"/>
              </w:rPr>
            </w:pPr>
            <w:r w:rsidDel="00000000" w:rsidR="00000000" w:rsidRPr="00000000">
              <w:rPr>
                <w:color w:val="000000"/>
                <w:sz w:val="24"/>
                <w:szCs w:val="24"/>
                <w:rtl w:val="0"/>
              </w:rPr>
              <w:t xml:space="preserve">Our school meets the requirements for nutrition standards for all foods and beverages provided, but not sold, to students during the school day (e.g. in classroom parties, classroom snacks brought by parents, or other foods given as incentives):</w:t>
            </w:r>
          </w:p>
          <w:p w:rsidR="00000000" w:rsidDel="00000000" w:rsidP="00000000" w:rsidRDefault="00000000" w:rsidRPr="00000000" w14:paraId="000000B9">
            <w:pPr>
              <w:spacing w:line="276" w:lineRule="auto"/>
              <w:rPr>
                <w:sz w:val="24"/>
                <w:szCs w:val="24"/>
              </w:rPr>
            </w:pPr>
            <w:r w:rsidDel="00000000" w:rsidR="00000000" w:rsidRPr="00000000">
              <w:rPr>
                <w:rtl w:val="0"/>
              </w:rPr>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Celebrations and Rewards.</w:t>
            </w:r>
          </w:p>
          <w:p w:rsidR="00000000" w:rsidDel="00000000" w:rsidP="00000000" w:rsidRDefault="00000000" w:rsidRPr="00000000" w14:paraId="000000BB">
            <w:pPr>
              <w:spacing w:line="276" w:lineRule="auto"/>
              <w:rPr>
                <w:color w:val="c00000"/>
                <w:sz w:val="24"/>
                <w:szCs w:val="24"/>
              </w:rPr>
            </w:pPr>
            <w:r w:rsidDel="00000000" w:rsidR="00000000" w:rsidRPr="00000000">
              <w:rPr>
                <w:b w:val="0"/>
                <w:sz w:val="24"/>
                <w:szCs w:val="24"/>
                <w:rtl w:val="0"/>
              </w:rPr>
              <w:t xml:space="preserve">All foods offered on the school campus are encouraged to meet the nutrition standards set by the USDA and the Oregon Smart Snacks Standards. This includes, but is not limited to, celebrations, parties, classroom snacks brought by parents, rewards and incentives.</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BF">
            <w:pPr>
              <w:jc w:val="center"/>
              <w:rPr>
                <w:sz w:val="24"/>
                <w:szCs w:val="24"/>
              </w:rPr>
            </w:pPr>
            <w:r w:rsidDel="00000000" w:rsidR="00000000" w:rsidRPr="00000000">
              <w:rPr>
                <w:rtl w:val="0"/>
              </w:rPr>
            </w:r>
          </w:p>
          <w:p w:rsidR="00000000" w:rsidDel="00000000" w:rsidP="00000000" w:rsidRDefault="00000000" w:rsidRPr="00000000" w14:paraId="000000C0">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C1">
            <w:pPr>
              <w:jc w:val="center"/>
              <w:rPr/>
            </w:pPr>
            <w:r w:rsidDel="00000000" w:rsidR="00000000" w:rsidRPr="00000000">
              <w:rPr>
                <w:rtl w:val="0"/>
              </w:rPr>
            </w:r>
          </w:p>
        </w:tc>
        <w:tc>
          <w:tcPr/>
          <w:p w:rsidR="00000000" w:rsidDel="00000000" w:rsidP="00000000" w:rsidRDefault="00000000" w:rsidRPr="00000000" w14:paraId="000000C2">
            <w:pPr>
              <w:jc w:val="center"/>
              <w:rPr>
                <w:b w:val="1"/>
                <w:sz w:val="24"/>
                <w:szCs w:val="24"/>
              </w:rPr>
            </w:pPr>
            <w:r w:rsidDel="00000000" w:rsidR="00000000" w:rsidRPr="00000000">
              <w:rPr>
                <w:rtl w:val="0"/>
              </w:rPr>
            </w:r>
          </w:p>
          <w:p w:rsidR="00000000" w:rsidDel="00000000" w:rsidP="00000000" w:rsidRDefault="00000000" w:rsidRPr="00000000" w14:paraId="000000C3">
            <w:pPr>
              <w:jc w:val="center"/>
              <w:rPr>
                <w:highlight w:val="yellow"/>
              </w:rPr>
            </w:pPr>
            <w:r w:rsidDel="00000000" w:rsidR="00000000" w:rsidRPr="00000000">
              <w:rPr>
                <w:b w:val="1"/>
                <w:sz w:val="24"/>
                <w:szCs w:val="24"/>
                <w:highlight w:val="yellow"/>
                <w:rtl w:val="0"/>
              </w:rPr>
              <w:t xml:space="preserve">x  No</w:t>
            </w:r>
            <w:r w:rsidDel="00000000" w:rsidR="00000000" w:rsidRPr="00000000">
              <w:rPr>
                <w:rtl w:val="0"/>
              </w:rPr>
            </w:r>
          </w:p>
        </w:tc>
        <w:tc>
          <w:tcPr/>
          <w:p w:rsidR="00000000" w:rsidDel="00000000" w:rsidP="00000000" w:rsidRDefault="00000000" w:rsidRPr="00000000" w14:paraId="000000C4">
            <w:pPr>
              <w:rPr>
                <w:b w:val="1"/>
                <w:sz w:val="24"/>
                <w:szCs w:val="24"/>
              </w:rPr>
            </w:pPr>
            <w:r w:rsidDel="00000000" w:rsidR="00000000" w:rsidRPr="00000000">
              <w:rPr>
                <w:rtl w:val="0"/>
              </w:rPr>
            </w:r>
          </w:p>
          <w:p w:rsidR="00000000" w:rsidDel="00000000" w:rsidP="00000000" w:rsidRDefault="00000000" w:rsidRPr="00000000" w14:paraId="000000C5">
            <w:pPr>
              <w:rPr/>
            </w:pPr>
            <w:r w:rsidDel="00000000" w:rsidR="00000000" w:rsidRPr="00000000">
              <w:rPr>
                <w:b w:val="1"/>
                <w:sz w:val="24"/>
                <w:szCs w:val="24"/>
                <w:rtl w:val="0"/>
              </w:rPr>
              <w:t xml:space="preserve">☐ No foods are beverages provided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C6">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We do not currently meet in this area yet.  Some classroom celebrations have included snacks that may not meet Oregon Smart Snack Standards.  We are working with classroom teachers to ensure celebrations and parties meet Oregon Smart Snack Standards.  Additionally expectations for classroom snacks will be explicitly stated and taught to all staff.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tc>
      </w:tr>
    </w:tbl>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D2">
            <w:pPr>
              <w:spacing w:after="120" w:before="120" w:lineRule="auto"/>
              <w:jc w:val="center"/>
              <w:rPr>
                <w:sz w:val="24"/>
                <w:szCs w:val="24"/>
              </w:rPr>
            </w:pPr>
            <w:r w:rsidDel="00000000" w:rsidR="00000000" w:rsidRPr="00000000">
              <w:rPr>
                <w:sz w:val="24"/>
                <w:szCs w:val="24"/>
                <w:rtl w:val="0"/>
              </w:rPr>
              <w:t xml:space="preserve">Policy Area 6:</w:t>
            </w:r>
          </w:p>
          <w:p w:rsidR="00000000" w:rsidDel="00000000" w:rsidP="00000000" w:rsidRDefault="00000000" w:rsidRPr="00000000" w14:paraId="000000D3">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Food and Beverage Marketing</w:t>
            </w:r>
          </w:p>
        </w:tc>
      </w:tr>
      <w:tr>
        <w:trPr>
          <w:cantSplit w:val="0"/>
          <w:trHeight w:val="765" w:hRule="atLeast"/>
          <w:tblHeader w:val="0"/>
        </w:trPr>
        <w:tc>
          <w:tcPr>
            <w:gridSpan w:val="3"/>
            <w:shd w:fill="daeef3" w:val="clear"/>
          </w:tcPr>
          <w:p w:rsidR="00000000" w:rsidDel="00000000" w:rsidP="00000000" w:rsidRDefault="00000000" w:rsidRPr="00000000" w14:paraId="000000D6">
            <w:pPr>
              <w:spacing w:line="276" w:lineRule="auto"/>
              <w:rPr>
                <w:color w:val="000000"/>
                <w:sz w:val="24"/>
                <w:szCs w:val="24"/>
              </w:rPr>
            </w:pPr>
            <w:r w:rsidDel="00000000" w:rsidR="00000000" w:rsidRPr="00000000">
              <w:rPr>
                <w:color w:val="000000"/>
                <w:sz w:val="24"/>
                <w:szCs w:val="24"/>
                <w:rtl w:val="0"/>
              </w:rPr>
              <w:t xml:space="preserve">Our school meets the standards that allow marketing and advertising of only those foods and/or beverages that meet the Smart Snacks nutrition standards.</w:t>
            </w:r>
          </w:p>
          <w:p w:rsidR="00000000" w:rsidDel="00000000" w:rsidP="00000000" w:rsidRDefault="00000000" w:rsidRPr="00000000" w14:paraId="000000D7">
            <w:pPr>
              <w:spacing w:line="276" w:lineRule="auto"/>
              <w:rPr>
                <w:sz w:val="24"/>
                <w:szCs w:val="24"/>
              </w:rPr>
            </w:pPr>
            <w:r w:rsidDel="00000000" w:rsidR="00000000" w:rsidRPr="00000000">
              <w:rPr>
                <w:rtl w:val="0"/>
              </w:rPr>
            </w:r>
          </w:p>
          <w:p w:rsidR="00000000" w:rsidDel="00000000" w:rsidP="00000000" w:rsidRDefault="00000000" w:rsidRPr="00000000" w14:paraId="000000D8">
            <w:pPr>
              <w:spacing w:line="276" w:lineRule="auto"/>
              <w:rPr>
                <w:b w:val="0"/>
                <w:sz w:val="24"/>
                <w:szCs w:val="24"/>
              </w:rPr>
            </w:pPr>
            <w:r w:rsidDel="00000000" w:rsidR="00000000" w:rsidRPr="00000000">
              <w:rPr>
                <w:b w:val="0"/>
                <w:sz w:val="24"/>
                <w:szCs w:val="24"/>
                <w:rtl w:val="0"/>
              </w:rPr>
              <w:t xml:space="preserve">Any foods and beverages marketed or promoted to students on the school campus during the school day will meet or exceed the nutrition standards set by the USDA and the Oregon Smart Snacks Standards. “Food and beverage marketing” is defined as advertising and other promotion in schools. Food and beverage marketing often includes an oral, written or graphic statement made for the purpose of promoting the sale of a food or beverage product made by the producer, manufacturer, seller or any other entity with a commercial interest in the product.</w:t>
            </w:r>
          </w:p>
          <w:p w:rsidR="00000000" w:rsidDel="00000000" w:rsidP="00000000" w:rsidRDefault="00000000" w:rsidRPr="00000000" w14:paraId="000000D9">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DC">
            <w:pPr>
              <w:jc w:val="center"/>
              <w:rPr>
                <w:sz w:val="24"/>
                <w:szCs w:val="24"/>
              </w:rPr>
            </w:pPr>
            <w:r w:rsidDel="00000000" w:rsidR="00000000" w:rsidRPr="00000000">
              <w:rPr>
                <w:rtl w:val="0"/>
              </w:rPr>
            </w:r>
          </w:p>
          <w:p w:rsidR="00000000" w:rsidDel="00000000" w:rsidP="00000000" w:rsidRDefault="00000000" w:rsidRPr="00000000" w14:paraId="000000DD">
            <w:pPr>
              <w:jc w:val="center"/>
              <w:rPr>
                <w:sz w:val="24"/>
                <w:szCs w:val="24"/>
              </w:rPr>
            </w:pPr>
            <w:r w:rsidDel="00000000" w:rsidR="00000000" w:rsidRPr="00000000">
              <w:rPr>
                <w:sz w:val="24"/>
                <w:szCs w:val="24"/>
                <w:rtl w:val="0"/>
              </w:rPr>
              <w:t xml:space="preserve">x Yes</w:t>
            </w:r>
          </w:p>
          <w:p w:rsidR="00000000" w:rsidDel="00000000" w:rsidP="00000000" w:rsidRDefault="00000000" w:rsidRPr="00000000" w14:paraId="000000DE">
            <w:pPr>
              <w:jc w:val="center"/>
              <w:rPr/>
            </w:pPr>
            <w:r w:rsidDel="00000000" w:rsidR="00000000" w:rsidRPr="00000000">
              <w:rPr>
                <w:rtl w:val="0"/>
              </w:rPr>
            </w:r>
          </w:p>
        </w:tc>
        <w:tc>
          <w:tcPr/>
          <w:p w:rsidR="00000000" w:rsidDel="00000000" w:rsidP="00000000" w:rsidRDefault="00000000" w:rsidRPr="00000000" w14:paraId="000000DF">
            <w:pPr>
              <w:jc w:val="center"/>
              <w:rPr>
                <w:b w:val="1"/>
                <w:sz w:val="24"/>
                <w:szCs w:val="24"/>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b w:val="1"/>
                <w:sz w:val="24"/>
                <w:szCs w:val="24"/>
                <w:rtl w:val="0"/>
              </w:rPr>
              <w:t xml:space="preserve">☐  No</w:t>
            </w:r>
            <w:r w:rsidDel="00000000" w:rsidR="00000000" w:rsidRPr="00000000">
              <w:rPr>
                <w:rtl w:val="0"/>
              </w:rPr>
            </w:r>
          </w:p>
        </w:tc>
        <w:tc>
          <w:tcPr/>
          <w:p w:rsidR="00000000" w:rsidDel="00000000" w:rsidP="00000000" w:rsidRDefault="00000000" w:rsidRPr="00000000" w14:paraId="000000E1">
            <w:pPr>
              <w:rPr>
                <w:b w:val="1"/>
                <w:sz w:val="24"/>
                <w:szCs w:val="24"/>
              </w:rPr>
            </w:pPr>
            <w:r w:rsidDel="00000000" w:rsidR="00000000" w:rsidRPr="00000000">
              <w:rPr>
                <w:rtl w:val="0"/>
              </w:rPr>
            </w:r>
          </w:p>
          <w:p w:rsidR="00000000" w:rsidDel="00000000" w:rsidP="00000000" w:rsidRDefault="00000000" w:rsidRPr="00000000" w14:paraId="000000E2">
            <w:pPr>
              <w:rPr>
                <w:highlight w:val="yellow"/>
              </w:rPr>
            </w:pPr>
            <w:r w:rsidDel="00000000" w:rsidR="00000000" w:rsidRPr="00000000">
              <w:rPr>
                <w:b w:val="1"/>
                <w:sz w:val="24"/>
                <w:szCs w:val="24"/>
                <w:highlight w:val="yellow"/>
                <w:rtl w:val="0"/>
              </w:rPr>
              <w:t xml:space="preserve">x No food or beverage marketing</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E3">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tc>
      </w:tr>
    </w:tbl>
    <w:p w:rsidR="00000000" w:rsidDel="00000000" w:rsidP="00000000" w:rsidRDefault="00000000" w:rsidRPr="00000000" w14:paraId="000000EC">
      <w:pPr>
        <w:rPr>
          <w:sz w:val="24"/>
          <w:szCs w:val="24"/>
        </w:rPr>
      </w:pPr>
      <w:r w:rsidDel="00000000" w:rsidR="00000000" w:rsidRPr="00000000">
        <w:rPr>
          <w:rtl w:val="0"/>
        </w:rPr>
      </w:r>
    </w:p>
    <w:tbl>
      <w:tblPr>
        <w:tblStyle w:val="Table6"/>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827" w:hRule="atLeast"/>
          <w:tblHeader w:val="1"/>
        </w:trPr>
        <w:tc>
          <w:tcPr>
            <w:gridSpan w:val="3"/>
            <w:shd w:fill="4bacd9" w:val="clear"/>
          </w:tcPr>
          <w:p w:rsidR="00000000" w:rsidDel="00000000" w:rsidP="00000000" w:rsidRDefault="00000000" w:rsidRPr="00000000" w14:paraId="000000ED">
            <w:pPr>
              <w:spacing w:after="120" w:before="120" w:lineRule="auto"/>
              <w:jc w:val="center"/>
              <w:rPr>
                <w:sz w:val="24"/>
                <w:szCs w:val="24"/>
              </w:rPr>
            </w:pPr>
            <w:r w:rsidDel="00000000" w:rsidR="00000000" w:rsidRPr="00000000">
              <w:rPr>
                <w:sz w:val="24"/>
                <w:szCs w:val="24"/>
                <w:rtl w:val="0"/>
              </w:rPr>
              <w:t xml:space="preserve">Policy Area 7:</w:t>
            </w:r>
          </w:p>
          <w:p w:rsidR="00000000" w:rsidDel="00000000" w:rsidP="00000000" w:rsidRDefault="00000000" w:rsidRPr="00000000" w14:paraId="000000EE">
            <w:pPr>
              <w:spacing w:after="120" w:before="120" w:lineRule="auto"/>
              <w:jc w:val="center"/>
              <w:rPr>
                <w:sz w:val="24"/>
                <w:szCs w:val="24"/>
              </w:rPr>
            </w:pPr>
            <w:r w:rsidDel="00000000" w:rsidR="00000000" w:rsidRPr="00000000">
              <w:rPr>
                <w:sz w:val="24"/>
                <w:szCs w:val="24"/>
                <w:rtl w:val="0"/>
              </w:rPr>
              <w:t xml:space="preserve">Water</w:t>
            </w:r>
          </w:p>
        </w:tc>
      </w:tr>
      <w:tr>
        <w:trPr>
          <w:cantSplit w:val="0"/>
          <w:trHeight w:val="765" w:hRule="atLeast"/>
          <w:tblHeader w:val="0"/>
        </w:trPr>
        <w:tc>
          <w:tcPr>
            <w:gridSpan w:val="3"/>
            <w:shd w:fill="daeef3" w:val="clear"/>
          </w:tcPr>
          <w:p w:rsidR="00000000" w:rsidDel="00000000" w:rsidP="00000000" w:rsidRDefault="00000000" w:rsidRPr="00000000" w14:paraId="000000F1">
            <w:pPr>
              <w:rPr>
                <w:color w:val="000000"/>
                <w:sz w:val="24"/>
                <w:szCs w:val="24"/>
              </w:rPr>
            </w:pPr>
            <w:r w:rsidDel="00000000" w:rsidR="00000000" w:rsidRPr="00000000">
              <w:rPr>
                <w:color w:val="000000"/>
                <w:sz w:val="24"/>
                <w:szCs w:val="24"/>
                <w:rtl w:val="0"/>
              </w:rPr>
              <w:t xml:space="preserve">Our school meets the specific goals for Water as outlined in the Local Wellness Policy:</w:t>
            </w:r>
          </w:p>
          <w:p w:rsidR="00000000" w:rsidDel="00000000" w:rsidP="00000000" w:rsidRDefault="00000000" w:rsidRPr="00000000" w14:paraId="000000F2">
            <w:pPr>
              <w:rPr>
                <w:sz w:val="24"/>
                <w:szCs w:val="24"/>
              </w:rPr>
            </w:pPr>
            <w:r w:rsidDel="00000000" w:rsidR="00000000" w:rsidRPr="00000000">
              <w:rPr>
                <w:rtl w:val="0"/>
              </w:rPr>
            </w:r>
          </w:p>
          <w:p w:rsidR="00000000" w:rsidDel="00000000" w:rsidP="00000000" w:rsidRDefault="00000000" w:rsidRPr="00000000" w14:paraId="000000F3">
            <w:pPr>
              <w:widowControl w:val="0"/>
              <w:spacing w:line="229.43697452545166" w:lineRule="auto"/>
              <w:ind w:left="17.884674072265625" w:right="141.5869140625" w:hanging="0.220794677734375"/>
              <w:rPr>
                <w:sz w:val="26"/>
                <w:szCs w:val="26"/>
              </w:rPr>
            </w:pPr>
            <w:r w:rsidDel="00000000" w:rsidR="00000000" w:rsidRPr="00000000">
              <w:rPr>
                <w:b w:val="0"/>
                <w:sz w:val="24.079999923706055"/>
                <w:szCs w:val="24.079999923706055"/>
                <w:rtl w:val="0"/>
              </w:rPr>
              <w:t xml:space="preserve">Free, safe, unflavored, drinking water will be available to all students throughout the school day and  throughout every school campus. The district will make drinking water available where school meals are  served during mealtimes.  </w:t>
            </w: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F7">
            <w:pPr>
              <w:jc w:val="center"/>
              <w:rPr>
                <w:sz w:val="24"/>
                <w:szCs w:val="24"/>
              </w:rPr>
            </w:pPr>
            <w:r w:rsidDel="00000000" w:rsidR="00000000" w:rsidRPr="00000000">
              <w:rPr>
                <w:rtl w:val="0"/>
              </w:rPr>
            </w:r>
          </w:p>
          <w:p w:rsidR="00000000" w:rsidDel="00000000" w:rsidP="00000000" w:rsidRDefault="00000000" w:rsidRPr="00000000" w14:paraId="000000F8">
            <w:pPr>
              <w:jc w:val="center"/>
              <w:rPr>
                <w:sz w:val="24"/>
                <w:szCs w:val="24"/>
                <w:highlight w:val="yellow"/>
              </w:rPr>
            </w:pPr>
            <w:r w:rsidDel="00000000" w:rsidR="00000000" w:rsidRPr="00000000">
              <w:rPr>
                <w:sz w:val="24"/>
                <w:szCs w:val="24"/>
                <w:highlight w:val="yellow"/>
                <w:rtl w:val="0"/>
              </w:rPr>
              <w:t xml:space="preserve">x Yes</w:t>
            </w:r>
          </w:p>
          <w:p w:rsidR="00000000" w:rsidDel="00000000" w:rsidP="00000000" w:rsidRDefault="00000000" w:rsidRPr="00000000" w14:paraId="000000F9">
            <w:pPr>
              <w:jc w:val="center"/>
              <w:rPr/>
            </w:pPr>
            <w:r w:rsidDel="00000000" w:rsidR="00000000" w:rsidRPr="00000000">
              <w:rPr>
                <w:rtl w:val="0"/>
              </w:rPr>
            </w:r>
          </w:p>
        </w:tc>
        <w:tc>
          <w:tcPr/>
          <w:p w:rsidR="00000000" w:rsidDel="00000000" w:rsidP="00000000" w:rsidRDefault="00000000" w:rsidRPr="00000000" w14:paraId="000000FA">
            <w:pPr>
              <w:jc w:val="center"/>
              <w:rPr>
                <w:b w:val="1"/>
                <w:sz w:val="24"/>
                <w:szCs w:val="24"/>
              </w:rPr>
            </w:pPr>
            <w:r w:rsidDel="00000000" w:rsidR="00000000" w:rsidRPr="00000000">
              <w:rPr>
                <w:rtl w:val="0"/>
              </w:rPr>
            </w:r>
          </w:p>
          <w:p w:rsidR="00000000" w:rsidDel="00000000" w:rsidP="00000000" w:rsidRDefault="00000000" w:rsidRPr="00000000" w14:paraId="000000FB">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FC">
            <w:pPr>
              <w:jc w:val="center"/>
              <w:rPr>
                <w:b w:val="1"/>
                <w:sz w:val="24"/>
                <w:szCs w:val="24"/>
              </w:rPr>
            </w:pPr>
            <w:r w:rsidDel="00000000" w:rsidR="00000000" w:rsidRPr="00000000">
              <w:rPr>
                <w:rtl w:val="0"/>
              </w:rPr>
            </w:r>
          </w:p>
          <w:p w:rsidR="00000000" w:rsidDel="00000000" w:rsidP="00000000" w:rsidRDefault="00000000" w:rsidRPr="00000000" w14:paraId="000000FD">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FE">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FF">
            <w:pPr>
              <w:rPr/>
            </w:pPr>
            <w:r w:rsidDel="00000000" w:rsidR="00000000" w:rsidRPr="00000000">
              <w:rPr>
                <w:rtl w:val="0"/>
              </w:rPr>
              <w:t xml:space="preserve">Water is available to all students throughout the day.  Drinking fountains are in all classrooms and hallways.  Additionally, water is available in the office.  Irving also has two filling stations for water bottles.  All students have access to their own water bottle for use each day.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tc>
      </w:tr>
    </w:tbl>
    <w:p w:rsidR="00000000" w:rsidDel="00000000" w:rsidP="00000000" w:rsidRDefault="00000000" w:rsidRPr="00000000" w14:paraId="0000010B">
      <w:pPr>
        <w:rPr/>
      </w:pPr>
      <w:r w:rsidDel="00000000" w:rsidR="00000000" w:rsidRPr="00000000">
        <w:rPr>
          <w:rtl w:val="0"/>
        </w:rPr>
      </w:r>
    </w:p>
    <w:sectPr>
      <w:type w:val="continuous"/>
      <w:pgSz w:h="15840" w:w="12240" w:orient="portrait"/>
      <w:pgMar w:bottom="1440" w:top="1440" w:left="1440" w:right="1440" w:header="288"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Department of Education Child Nutrition Programs                                                   March 2022    </w:t>
    </w:r>
    <w:r w:rsidDel="00000000" w:rsidR="00000000" w:rsidRPr="00000000">
      <w:rPr>
        <w:rFonts w:ascii="Calibri" w:cs="Calibri" w:eastAsia="Calibri" w:hAnsi="Calibri"/>
        <w:b w:val="0"/>
        <w:i w:val="0"/>
        <w:smallCaps w:val="0"/>
        <w:strike w:val="0"/>
        <w:color w:val="2e75b5"/>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1"/>
        <w:smallCaps w:val="0"/>
        <w:strike w:val="0"/>
        <w:color w:val="5b9bd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C17A2"/>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3C17A2"/>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9F18E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C17A2"/>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3C17A2"/>
    <w:rPr>
      <w:rFonts w:asciiTheme="majorHAnsi" w:cstheme="majorBidi" w:eastAsiaTheme="majorEastAsia" w:hAnsiTheme="majorHAnsi"/>
      <w:color w:val="2e74b5" w:themeColor="accent1" w:themeShade="0000BF"/>
      <w:sz w:val="26"/>
      <w:szCs w:val="26"/>
    </w:rPr>
  </w:style>
  <w:style w:type="character" w:styleId="Emphasis">
    <w:name w:val="Emphasis"/>
    <w:basedOn w:val="DefaultParagraphFont"/>
    <w:uiPriority w:val="20"/>
    <w:qFormat w:val="1"/>
    <w:rsid w:val="007C032F"/>
    <w:rPr>
      <w:i w:val="1"/>
      <w:iCs w:val="1"/>
    </w:rPr>
  </w:style>
  <w:style w:type="paragraph" w:styleId="Header">
    <w:name w:val="header"/>
    <w:basedOn w:val="Normal"/>
    <w:link w:val="HeaderChar"/>
    <w:uiPriority w:val="99"/>
    <w:unhideWhenUsed w:val="1"/>
    <w:rsid w:val="003C3A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C3A99"/>
  </w:style>
  <w:style w:type="paragraph" w:styleId="Footer">
    <w:name w:val="footer"/>
    <w:basedOn w:val="Normal"/>
    <w:link w:val="FooterChar"/>
    <w:uiPriority w:val="99"/>
    <w:unhideWhenUsed w:val="1"/>
    <w:rsid w:val="003C3A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C3A99"/>
  </w:style>
  <w:style w:type="paragraph" w:styleId="BalloonText">
    <w:name w:val="Balloon Text"/>
    <w:basedOn w:val="Normal"/>
    <w:link w:val="BalloonTextChar"/>
    <w:uiPriority w:val="99"/>
    <w:semiHidden w:val="1"/>
    <w:unhideWhenUsed w:val="1"/>
    <w:rsid w:val="00ED23ED"/>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D23ED"/>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EE4EA8"/>
    <w:rPr>
      <w:sz w:val="16"/>
      <w:szCs w:val="16"/>
    </w:rPr>
  </w:style>
  <w:style w:type="paragraph" w:styleId="CommentText">
    <w:name w:val="annotation text"/>
    <w:basedOn w:val="Normal"/>
    <w:link w:val="CommentTextChar"/>
    <w:uiPriority w:val="99"/>
    <w:semiHidden w:val="1"/>
    <w:unhideWhenUsed w:val="1"/>
    <w:rsid w:val="00EE4EA8"/>
    <w:pPr>
      <w:spacing w:line="240" w:lineRule="auto"/>
    </w:pPr>
    <w:rPr>
      <w:sz w:val="20"/>
      <w:szCs w:val="20"/>
    </w:rPr>
  </w:style>
  <w:style w:type="character" w:styleId="CommentTextChar" w:customStyle="1">
    <w:name w:val="Comment Text Char"/>
    <w:basedOn w:val="DefaultParagraphFont"/>
    <w:link w:val="CommentText"/>
    <w:uiPriority w:val="99"/>
    <w:semiHidden w:val="1"/>
    <w:rsid w:val="00EE4EA8"/>
    <w:rPr>
      <w:sz w:val="20"/>
      <w:szCs w:val="20"/>
    </w:rPr>
  </w:style>
  <w:style w:type="paragraph" w:styleId="CommentSubject">
    <w:name w:val="annotation subject"/>
    <w:basedOn w:val="CommentText"/>
    <w:next w:val="CommentText"/>
    <w:link w:val="CommentSubjectChar"/>
    <w:uiPriority w:val="99"/>
    <w:semiHidden w:val="1"/>
    <w:unhideWhenUsed w:val="1"/>
    <w:rsid w:val="00EE4EA8"/>
    <w:rPr>
      <w:b w:val="1"/>
      <w:bCs w:val="1"/>
    </w:rPr>
  </w:style>
  <w:style w:type="character" w:styleId="CommentSubjectChar" w:customStyle="1">
    <w:name w:val="Comment Subject Char"/>
    <w:basedOn w:val="CommentTextChar"/>
    <w:link w:val="CommentSubject"/>
    <w:uiPriority w:val="99"/>
    <w:semiHidden w:val="1"/>
    <w:rsid w:val="00EE4EA8"/>
    <w:rPr>
      <w:b w:val="1"/>
      <w:bCs w:val="1"/>
      <w:sz w:val="20"/>
      <w:szCs w:val="20"/>
    </w:rPr>
  </w:style>
  <w:style w:type="paragraph" w:styleId="ListParagraph">
    <w:name w:val="List Paragraph"/>
    <w:basedOn w:val="Normal"/>
    <w:uiPriority w:val="34"/>
    <w:qFormat w:val="1"/>
    <w:rsid w:val="00650E44"/>
    <w:pPr>
      <w:ind w:left="720"/>
      <w:contextualSpacing w:val="1"/>
    </w:pPr>
  </w:style>
  <w:style w:type="character" w:styleId="Heading3Char" w:customStyle="1">
    <w:name w:val="Heading 3 Char"/>
    <w:basedOn w:val="DefaultParagraphFont"/>
    <w:link w:val="Heading3"/>
    <w:uiPriority w:val="9"/>
    <w:rsid w:val="009F18EF"/>
    <w:rPr>
      <w:rFonts w:asciiTheme="majorHAnsi" w:cstheme="majorBidi" w:eastAsiaTheme="majorEastAsia" w:hAnsiTheme="majorHAnsi"/>
      <w:color w:val="1f4d78" w:themeColor="accent1" w:themeShade="00007F"/>
      <w:sz w:val="24"/>
      <w:szCs w:val="24"/>
    </w:rPr>
  </w:style>
  <w:style w:type="table" w:styleId="GridTable4-Accent5">
    <w:name w:val="Grid Table 4 Accent 5"/>
    <w:basedOn w:val="TableNormal"/>
    <w:uiPriority w:val="49"/>
    <w:rsid w:val="00E24761"/>
    <w:pPr>
      <w:spacing w:after="0" w:line="240" w:lineRule="auto"/>
    </w:pPr>
    <w:rPr>
      <w:rFonts w:eastAsiaTheme="minorEastAsia"/>
    </w:rPr>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Pr>
    <w:tblStylePr w:type="firstRow">
      <w:rPr>
        <w:b w:val="1"/>
        <w:bCs w:val="1"/>
        <w:color w:val="ffffff" w:themeColor="background1"/>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insideH w:space="0" w:sz="0" w:val="nil"/>
          <w:insideV w:space="0" w:sz="0" w:val="nil"/>
        </w:tcBorders>
        <w:shd w:color="auto" w:fill="4472c4" w:themeFill="accent5" w:val="clear"/>
      </w:tcPr>
    </w:tblStylePr>
    <w:tblStylePr w:type="lastRow">
      <w:rPr>
        <w:b w:val="1"/>
        <w:bCs w:val="1"/>
      </w:rPr>
      <w:tblPr/>
      <w:tcPr>
        <w:tcBorders>
          <w:top w:color="4472c4" w:space="0" w:sz="4" w:themeColor="accent5" w:val="double"/>
        </w:tcBorders>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character" w:styleId="IntenseEmphasis">
    <w:name w:val="Intense Emphasis"/>
    <w:basedOn w:val="DefaultParagraphFont"/>
    <w:uiPriority w:val="21"/>
    <w:qFormat w:val="1"/>
    <w:rsid w:val="0036120D"/>
    <w:rPr>
      <w:i w:val="1"/>
      <w:iCs w:val="1"/>
      <w:color w:val="5b9bd5" w:themeColor="accent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sjNcKttLC+9wDI23fZ8QmikcoQ==">AMUW2mUY7sXM6HSjz7K7agEKUQMIMJZ0MUMUJIoGT/+QKSiuCKNYmu3DfvMuvfoGJFjlU6klUNNAiBF0/JbExMnmyCnsX67Wu8DbYSaeVhCg2+oVRx0H9LBaYPli+NxPeJ5zAH0rhLsE1iyjDVareZM/Q1UQRORiGLY5Vk6TOE1PJJLAYldLhe3HT2A35kmAkAKJe2enaI2F8q5V3uLe/xMWZ7GWUn0OFSO+YkvIFvgK+cMzqR+t+a/e8un7FYMxGeJZRJgn2WWx7iWcdcKWM/JtFKNBbbj5UyWLOUdxn/MEHi8rs6r/NY//gNEwe3NbrnZRY9EAHPSzV58F6zfaLo9Tq3hjzAEDEm7VbPUoTba934qCV9cBlD4ZXr0TMiQP4ytqLJM00W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2023-02-14T18:40:00Z</dcterms:created>
  <dc:creator>VDOE Nutrition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